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F99" w:rsidRPr="00DC2137" w:rsidRDefault="00B37F99" w:rsidP="00B37F99">
      <w:pPr>
        <w:spacing w:before="100" w:beforeAutospacing="1" w:after="100" w:afterAutospacing="1" w:line="285" w:lineRule="atLeast"/>
        <w:rPr>
          <w:rFonts w:ascii="Arial" w:eastAsia="Times New Roman" w:hAnsi="Arial" w:cs="Arial"/>
          <w:color w:val="333333"/>
          <w:sz w:val="40"/>
          <w:szCs w:val="40"/>
        </w:rPr>
      </w:pPr>
      <w:r w:rsidRPr="00375ED4">
        <w:rPr>
          <w:rFonts w:ascii="Arial" w:eastAsia="Times New Roman" w:hAnsi="Arial" w:cs="Arial"/>
          <w:color w:val="009BDA"/>
          <w:sz w:val="40"/>
          <w:szCs w:val="40"/>
        </w:rPr>
        <w:t>Cystic Fibrosis: Frequently Asked Questions</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bookmarkStart w:id="0" w:name="What-is-CF"/>
      <w:bookmarkEnd w:id="0"/>
      <w:r w:rsidRPr="00375ED4">
        <w:rPr>
          <w:rFonts w:ascii="Arial" w:eastAsia="Times New Roman" w:hAnsi="Arial" w:cs="Arial"/>
          <w:b/>
          <w:bCs/>
          <w:color w:val="333333"/>
          <w:sz w:val="18"/>
          <w:szCs w:val="18"/>
        </w:rPr>
        <w:t>What is cystic fibrosis?</w:t>
      </w:r>
    </w:p>
    <w:p w:rsidR="00B37F99" w:rsidRPr="00DC2137" w:rsidRDefault="00B37F99" w:rsidP="00B37F99">
      <w:pPr>
        <w:spacing w:before="100" w:beforeAutospacing="1" w:after="100" w:afterAutospacing="1" w:line="285" w:lineRule="atLeast"/>
        <w:ind w:right="-141"/>
        <w:rPr>
          <w:rFonts w:ascii="Arial" w:eastAsia="Times New Roman" w:hAnsi="Arial" w:cs="Arial"/>
          <w:color w:val="333333"/>
          <w:sz w:val="18"/>
          <w:szCs w:val="18"/>
        </w:rPr>
      </w:pPr>
      <w:r w:rsidRPr="00DC2137">
        <w:rPr>
          <w:rFonts w:ascii="Arial" w:eastAsia="Times New Roman" w:hAnsi="Arial" w:cs="Arial"/>
          <w:color w:val="333333"/>
          <w:sz w:val="18"/>
          <w:szCs w:val="18"/>
        </w:rPr>
        <w:t>Cystic fibrosis (CF) is a life-threatening, genetic disease that primarily affects the lungs and digestive system. It is found in about 30,000 people in the United States (70,000 worldwide). People with CF inherit a defective gene that causes a buildup of thick mucus in the lungs, pancreas and other organs. </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DC2137">
        <w:rPr>
          <w:rFonts w:ascii="Arial" w:eastAsia="Times New Roman" w:hAnsi="Arial" w:cs="Arial"/>
          <w:color w:val="333333"/>
          <w:sz w:val="18"/>
          <w:szCs w:val="18"/>
        </w:rPr>
        <w:t>When mucus clogs the lungs, it can become very difficult to breathe. The thick mucus also traps bacteria in the airways, which can result in infections and inflammation and often leads to severe lung damage, and eventually, respiratory failure. Respiratory problems are the most serious and persistent complication for people with CF.</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DC2137">
        <w:rPr>
          <w:rFonts w:ascii="Arial" w:eastAsia="Times New Roman" w:hAnsi="Arial" w:cs="Arial"/>
          <w:color w:val="333333"/>
          <w:sz w:val="18"/>
          <w:szCs w:val="18"/>
        </w:rPr>
        <w:t>In the pancreas, the buildup of mucus prevents the release of digestive enzymes that help the body break down food and absorb important nutrients. People with CF often have malnutrition and poor growth</w:t>
      </w:r>
      <w:bookmarkStart w:id="1" w:name="Symptoms-of-CF"/>
      <w:bookmarkEnd w:id="1"/>
      <w:r w:rsidRPr="00375ED4">
        <w:rPr>
          <w:rFonts w:ascii="Arial" w:eastAsia="Times New Roman" w:hAnsi="Arial" w:cs="Arial"/>
          <w:color w:val="333333"/>
          <w:sz w:val="18"/>
          <w:szCs w:val="18"/>
        </w:rPr>
        <w:t>.</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375ED4">
        <w:rPr>
          <w:rFonts w:ascii="Arial" w:eastAsia="Times New Roman" w:hAnsi="Arial" w:cs="Arial"/>
          <w:b/>
          <w:bCs/>
          <w:color w:val="333333"/>
          <w:sz w:val="18"/>
          <w:szCs w:val="18"/>
        </w:rPr>
        <w:t>What are the symptoms of CF?</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DC2137">
        <w:rPr>
          <w:rFonts w:ascii="Arial" w:eastAsia="Times New Roman" w:hAnsi="Arial" w:cs="Arial"/>
          <w:color w:val="333333"/>
          <w:sz w:val="18"/>
          <w:szCs w:val="18"/>
        </w:rPr>
        <w:t>Cystic fibrosis is a chronic disease. The most common symptoms are:</w:t>
      </w:r>
    </w:p>
    <w:p w:rsidR="00B37F99" w:rsidRPr="00DC2137" w:rsidRDefault="00B37F99" w:rsidP="00B37F99">
      <w:pPr>
        <w:numPr>
          <w:ilvl w:val="0"/>
          <w:numId w:val="1"/>
        </w:numPr>
        <w:spacing w:before="100" w:beforeAutospacing="1" w:after="100" w:afterAutospacing="1" w:line="285" w:lineRule="atLeast"/>
        <w:textAlignment w:val="bottom"/>
        <w:rPr>
          <w:rFonts w:ascii="Arial" w:eastAsia="Times New Roman" w:hAnsi="Arial" w:cs="Arial"/>
          <w:color w:val="333333"/>
          <w:sz w:val="18"/>
          <w:szCs w:val="18"/>
        </w:rPr>
      </w:pPr>
      <w:r w:rsidRPr="00DC2137">
        <w:rPr>
          <w:rFonts w:ascii="Arial" w:eastAsia="Times New Roman" w:hAnsi="Arial" w:cs="Arial"/>
          <w:color w:val="333333"/>
          <w:sz w:val="18"/>
          <w:szCs w:val="18"/>
        </w:rPr>
        <w:t>Very salty-tasting skin</w:t>
      </w:r>
    </w:p>
    <w:p w:rsidR="00B37F99" w:rsidRPr="00DC2137" w:rsidRDefault="00B37F99" w:rsidP="00B37F99">
      <w:pPr>
        <w:numPr>
          <w:ilvl w:val="0"/>
          <w:numId w:val="1"/>
        </w:numPr>
        <w:spacing w:before="100" w:beforeAutospacing="1" w:after="100" w:afterAutospacing="1" w:line="285" w:lineRule="atLeast"/>
        <w:textAlignment w:val="bottom"/>
        <w:rPr>
          <w:rFonts w:ascii="Arial" w:eastAsia="Times New Roman" w:hAnsi="Arial" w:cs="Arial"/>
          <w:color w:val="333333"/>
          <w:sz w:val="18"/>
          <w:szCs w:val="18"/>
        </w:rPr>
      </w:pPr>
      <w:r w:rsidRPr="00DC2137">
        <w:rPr>
          <w:rFonts w:ascii="Arial" w:eastAsia="Times New Roman" w:hAnsi="Arial" w:cs="Arial"/>
          <w:color w:val="333333"/>
          <w:sz w:val="18"/>
          <w:szCs w:val="18"/>
        </w:rPr>
        <w:t>Persistent coughing, at times with phlegm</w:t>
      </w:r>
    </w:p>
    <w:p w:rsidR="00B37F99" w:rsidRPr="00DC2137" w:rsidRDefault="00B37F99" w:rsidP="00B37F99">
      <w:pPr>
        <w:numPr>
          <w:ilvl w:val="0"/>
          <w:numId w:val="1"/>
        </w:numPr>
        <w:spacing w:before="100" w:beforeAutospacing="1" w:after="100" w:afterAutospacing="1" w:line="285" w:lineRule="atLeast"/>
        <w:textAlignment w:val="bottom"/>
        <w:rPr>
          <w:rFonts w:ascii="Arial" w:eastAsia="Times New Roman" w:hAnsi="Arial" w:cs="Arial"/>
          <w:color w:val="333333"/>
          <w:sz w:val="18"/>
          <w:szCs w:val="18"/>
        </w:rPr>
      </w:pPr>
      <w:r w:rsidRPr="00DC2137">
        <w:rPr>
          <w:rFonts w:ascii="Arial" w:eastAsia="Times New Roman" w:hAnsi="Arial" w:cs="Arial"/>
          <w:color w:val="333333"/>
          <w:sz w:val="18"/>
          <w:szCs w:val="18"/>
        </w:rPr>
        <w:t>Frequent lung infections, such as pneumonia or bronchitis</w:t>
      </w:r>
    </w:p>
    <w:p w:rsidR="00B37F99" w:rsidRPr="00DC2137" w:rsidRDefault="00B37F99" w:rsidP="00B37F99">
      <w:pPr>
        <w:numPr>
          <w:ilvl w:val="0"/>
          <w:numId w:val="1"/>
        </w:numPr>
        <w:spacing w:before="100" w:beforeAutospacing="1" w:after="100" w:afterAutospacing="1" w:line="285" w:lineRule="atLeast"/>
        <w:textAlignment w:val="bottom"/>
        <w:rPr>
          <w:rFonts w:ascii="Arial" w:eastAsia="Times New Roman" w:hAnsi="Arial" w:cs="Arial"/>
          <w:color w:val="333333"/>
          <w:sz w:val="18"/>
          <w:szCs w:val="18"/>
        </w:rPr>
      </w:pPr>
      <w:r w:rsidRPr="00DC2137">
        <w:rPr>
          <w:rFonts w:ascii="Arial" w:eastAsia="Times New Roman" w:hAnsi="Arial" w:cs="Arial"/>
          <w:color w:val="333333"/>
          <w:sz w:val="18"/>
          <w:szCs w:val="18"/>
        </w:rPr>
        <w:t>Wheezing or shortness of breath</w:t>
      </w:r>
    </w:p>
    <w:p w:rsidR="00B37F99" w:rsidRPr="00DC2137" w:rsidRDefault="00B37F99" w:rsidP="00B37F99">
      <w:pPr>
        <w:numPr>
          <w:ilvl w:val="0"/>
          <w:numId w:val="1"/>
        </w:numPr>
        <w:spacing w:before="100" w:beforeAutospacing="1" w:after="100" w:afterAutospacing="1" w:line="285" w:lineRule="atLeast"/>
        <w:textAlignment w:val="bottom"/>
        <w:rPr>
          <w:rFonts w:ascii="Arial" w:eastAsia="Times New Roman" w:hAnsi="Arial" w:cs="Arial"/>
          <w:color w:val="333333"/>
          <w:sz w:val="18"/>
          <w:szCs w:val="18"/>
        </w:rPr>
      </w:pPr>
      <w:r w:rsidRPr="00DC2137">
        <w:rPr>
          <w:rFonts w:ascii="Arial" w:eastAsia="Times New Roman" w:hAnsi="Arial" w:cs="Arial"/>
          <w:color w:val="333333"/>
          <w:sz w:val="18"/>
          <w:szCs w:val="18"/>
        </w:rPr>
        <w:t>Poor growth or poor weight gain in spite of a good appetite</w:t>
      </w:r>
    </w:p>
    <w:p w:rsidR="00B37F99" w:rsidRPr="00DC2137" w:rsidRDefault="00B37F99" w:rsidP="00B37F99">
      <w:pPr>
        <w:numPr>
          <w:ilvl w:val="0"/>
          <w:numId w:val="1"/>
        </w:numPr>
        <w:spacing w:before="100" w:beforeAutospacing="1" w:after="100" w:afterAutospacing="1" w:line="285" w:lineRule="atLeast"/>
        <w:textAlignment w:val="bottom"/>
        <w:rPr>
          <w:rFonts w:ascii="Arial" w:eastAsia="Times New Roman" w:hAnsi="Arial" w:cs="Arial"/>
          <w:color w:val="333333"/>
          <w:sz w:val="18"/>
          <w:szCs w:val="18"/>
        </w:rPr>
      </w:pPr>
      <w:r w:rsidRPr="00DC2137">
        <w:rPr>
          <w:rFonts w:ascii="Arial" w:eastAsia="Times New Roman" w:hAnsi="Arial" w:cs="Arial"/>
          <w:color w:val="333333"/>
          <w:sz w:val="18"/>
          <w:szCs w:val="18"/>
        </w:rPr>
        <w:t>Frequent greasy, bulky stools or difficulty in bowel movements</w:t>
      </w:r>
    </w:p>
    <w:p w:rsidR="00B37F99" w:rsidRPr="00DC2137" w:rsidRDefault="00B37F99" w:rsidP="00B37F99">
      <w:pPr>
        <w:numPr>
          <w:ilvl w:val="0"/>
          <w:numId w:val="1"/>
        </w:numPr>
        <w:spacing w:before="100" w:beforeAutospacing="1" w:after="100" w:afterAutospacing="1" w:line="285" w:lineRule="atLeast"/>
        <w:textAlignment w:val="bottom"/>
        <w:rPr>
          <w:rFonts w:ascii="Arial" w:eastAsia="Times New Roman" w:hAnsi="Arial" w:cs="Arial"/>
          <w:color w:val="333333"/>
          <w:sz w:val="18"/>
          <w:szCs w:val="18"/>
        </w:rPr>
      </w:pPr>
      <w:r w:rsidRPr="00DC2137">
        <w:rPr>
          <w:rFonts w:ascii="Arial" w:eastAsia="Times New Roman" w:hAnsi="Arial" w:cs="Arial"/>
          <w:color w:val="333333"/>
          <w:sz w:val="18"/>
          <w:szCs w:val="18"/>
        </w:rPr>
        <w:t>Small, fleshy growths in the nose, called nasal polyps</w:t>
      </w:r>
      <w:bookmarkStart w:id="2" w:name="How-do-people-get-CF"/>
      <w:bookmarkEnd w:id="2"/>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375ED4">
        <w:rPr>
          <w:rFonts w:ascii="Arial" w:eastAsia="Times New Roman" w:hAnsi="Arial" w:cs="Arial"/>
          <w:b/>
          <w:bCs/>
          <w:color w:val="333333"/>
          <w:sz w:val="18"/>
          <w:szCs w:val="18"/>
        </w:rPr>
        <w:t>How do people get CF?</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DC2137">
        <w:rPr>
          <w:rFonts w:ascii="Arial" w:eastAsia="Times New Roman" w:hAnsi="Arial" w:cs="Arial"/>
          <w:color w:val="333333"/>
          <w:sz w:val="18"/>
          <w:szCs w:val="18"/>
        </w:rPr>
        <w:t>Cystic fibrosis is a genetic disease. People inherit CF from their parents through genes, which also determine many other characteristics, including height, hair color and eye color.</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DC2137">
        <w:rPr>
          <w:rFonts w:ascii="Arial" w:eastAsia="Times New Roman" w:hAnsi="Arial" w:cs="Arial"/>
          <w:color w:val="333333"/>
          <w:sz w:val="18"/>
          <w:szCs w:val="18"/>
        </w:rPr>
        <w:t>CF is caused by mutations in a gene that produces a protein, called CFTR. The CFTR protein controls the flow of salt and water in and out of the cells of organs like the lungs and pancreas.</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DC2137">
        <w:rPr>
          <w:rFonts w:ascii="Arial" w:eastAsia="Times New Roman" w:hAnsi="Arial" w:cs="Arial"/>
          <w:color w:val="333333"/>
          <w:sz w:val="18"/>
          <w:szCs w:val="18"/>
        </w:rPr>
        <w:t>To have cystic fibrosis, a person must inherit two copies of the defective CF gene — one copy from each parent. Both parents must have at least one copy of the defective gene.</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DC2137">
        <w:rPr>
          <w:rFonts w:ascii="Arial" w:eastAsia="Times New Roman" w:hAnsi="Arial" w:cs="Arial"/>
          <w:color w:val="333333"/>
          <w:sz w:val="18"/>
          <w:szCs w:val="18"/>
        </w:rPr>
        <w:t>People with only one copy of the defective CF gene are called carriers, but they do not have the disease themselves. Each time two CF carriers have a child, the chances are:</w:t>
      </w:r>
    </w:p>
    <w:p w:rsidR="00B37F99" w:rsidRPr="00DC2137" w:rsidRDefault="00B37F99" w:rsidP="00B37F99">
      <w:pPr>
        <w:numPr>
          <w:ilvl w:val="0"/>
          <w:numId w:val="2"/>
        </w:numPr>
        <w:spacing w:before="100" w:beforeAutospacing="1" w:after="100" w:afterAutospacing="1" w:line="285" w:lineRule="atLeast"/>
        <w:textAlignment w:val="bottom"/>
        <w:rPr>
          <w:rFonts w:ascii="Arial" w:eastAsia="Times New Roman" w:hAnsi="Arial" w:cs="Arial"/>
          <w:color w:val="333333"/>
          <w:sz w:val="18"/>
          <w:szCs w:val="18"/>
        </w:rPr>
      </w:pPr>
      <w:r w:rsidRPr="00DC2137">
        <w:rPr>
          <w:rFonts w:ascii="Arial" w:eastAsia="Times New Roman" w:hAnsi="Arial" w:cs="Arial"/>
          <w:color w:val="333333"/>
          <w:sz w:val="18"/>
          <w:szCs w:val="18"/>
        </w:rPr>
        <w:t>25 percent (1 in 4) the child will have CF</w:t>
      </w:r>
    </w:p>
    <w:p w:rsidR="00B37F99" w:rsidRPr="00DC2137" w:rsidRDefault="00B37F99" w:rsidP="00B37F99">
      <w:pPr>
        <w:numPr>
          <w:ilvl w:val="0"/>
          <w:numId w:val="2"/>
        </w:numPr>
        <w:spacing w:before="100" w:beforeAutospacing="1" w:after="100" w:afterAutospacing="1" w:line="285" w:lineRule="atLeast"/>
        <w:textAlignment w:val="bottom"/>
        <w:rPr>
          <w:rFonts w:ascii="Arial" w:eastAsia="Times New Roman" w:hAnsi="Arial" w:cs="Arial"/>
          <w:color w:val="333333"/>
          <w:sz w:val="18"/>
          <w:szCs w:val="18"/>
        </w:rPr>
      </w:pPr>
      <w:r w:rsidRPr="00DC2137">
        <w:rPr>
          <w:rFonts w:ascii="Arial" w:eastAsia="Times New Roman" w:hAnsi="Arial" w:cs="Arial"/>
          <w:color w:val="333333"/>
          <w:sz w:val="18"/>
          <w:szCs w:val="18"/>
        </w:rPr>
        <w:t>50 percent (1 in 2) the child will be a carrier but will not have CF</w:t>
      </w:r>
    </w:p>
    <w:p w:rsidR="00B37F99" w:rsidRPr="00DC2137" w:rsidRDefault="00B37F99" w:rsidP="00B37F99">
      <w:pPr>
        <w:numPr>
          <w:ilvl w:val="0"/>
          <w:numId w:val="2"/>
        </w:numPr>
        <w:spacing w:before="100" w:beforeAutospacing="1" w:after="100" w:afterAutospacing="1" w:line="285" w:lineRule="atLeast"/>
        <w:textAlignment w:val="bottom"/>
        <w:rPr>
          <w:rFonts w:ascii="Arial" w:eastAsia="Times New Roman" w:hAnsi="Arial" w:cs="Arial"/>
          <w:color w:val="333333"/>
          <w:sz w:val="18"/>
          <w:szCs w:val="18"/>
        </w:rPr>
      </w:pPr>
      <w:r w:rsidRPr="00DC2137">
        <w:rPr>
          <w:rFonts w:ascii="Arial" w:eastAsia="Times New Roman" w:hAnsi="Arial" w:cs="Arial"/>
          <w:color w:val="333333"/>
          <w:sz w:val="18"/>
          <w:szCs w:val="18"/>
        </w:rPr>
        <w:t>25 percent (1 in 4) the child will not be a carrier and will not have CF</w:t>
      </w:r>
    </w:p>
    <w:p w:rsidR="00B37F99" w:rsidRPr="00375ED4" w:rsidRDefault="00B37F99" w:rsidP="00B37F99">
      <w:pPr>
        <w:spacing w:before="100" w:beforeAutospacing="1" w:after="100" w:afterAutospacing="1" w:line="285" w:lineRule="atLeast"/>
        <w:rPr>
          <w:rFonts w:ascii="Arial" w:eastAsia="Times New Roman" w:hAnsi="Arial" w:cs="Arial"/>
          <w:color w:val="333333"/>
          <w:sz w:val="18"/>
          <w:szCs w:val="18"/>
        </w:rPr>
      </w:pP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DC2137">
        <w:rPr>
          <w:rFonts w:ascii="Arial" w:eastAsia="Times New Roman" w:hAnsi="Arial" w:cs="Arial"/>
          <w:color w:val="333333"/>
          <w:sz w:val="18"/>
          <w:szCs w:val="18"/>
        </w:rPr>
        <w:t>There are more than 1,800 known mutations of the CF gene. Because there are so many, most genetic tests only screen for the most common mutations.</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375ED4">
        <w:rPr>
          <w:rFonts w:ascii="Arial" w:eastAsia="Times New Roman" w:hAnsi="Arial" w:cs="Arial"/>
          <w:b/>
          <w:bCs/>
          <w:color w:val="333333"/>
          <w:sz w:val="18"/>
          <w:szCs w:val="18"/>
        </w:rPr>
        <w:t>Who gets CF?</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DC2137">
        <w:rPr>
          <w:rFonts w:ascii="Arial" w:eastAsia="Times New Roman" w:hAnsi="Arial" w:cs="Arial"/>
          <w:color w:val="333333"/>
          <w:sz w:val="18"/>
          <w:szCs w:val="18"/>
        </w:rPr>
        <w:t>About 30,000 children and adults in the United States (70,000 worldwide) have CF. An additional 10 million people — about one in every 31 Americans — are symptomless carriers of the defective CF gene. CF is most common in white people, but is found in people of all races and many ethnicities.</w:t>
      </w:r>
      <w:bookmarkStart w:id="3" w:name="How-is-CF-diagnosed"/>
      <w:bookmarkEnd w:id="3"/>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375ED4">
        <w:rPr>
          <w:rFonts w:ascii="Arial" w:eastAsia="Times New Roman" w:hAnsi="Arial" w:cs="Arial"/>
          <w:b/>
          <w:bCs/>
          <w:color w:val="333333"/>
          <w:sz w:val="18"/>
          <w:szCs w:val="18"/>
        </w:rPr>
        <w:t>How is CF diagnosed?</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DC2137">
        <w:rPr>
          <w:rFonts w:ascii="Arial" w:eastAsia="Times New Roman" w:hAnsi="Arial" w:cs="Arial"/>
          <w:color w:val="333333"/>
          <w:sz w:val="18"/>
          <w:szCs w:val="18"/>
        </w:rPr>
        <w:t>Most children are now diagnosed with CF at birth through </w:t>
      </w:r>
      <w:hyperlink r:id="rId5" w:history="1">
        <w:r w:rsidRPr="00375ED4">
          <w:rPr>
            <w:rFonts w:ascii="Arial" w:eastAsia="Times New Roman" w:hAnsi="Arial" w:cs="Arial"/>
            <w:color w:val="016796"/>
            <w:sz w:val="18"/>
            <w:szCs w:val="18"/>
          </w:rPr>
          <w:t>newborn screening</w:t>
        </w:r>
      </w:hyperlink>
      <w:r w:rsidR="00883CA6">
        <w:rPr>
          <w:rFonts w:ascii="Arial" w:eastAsia="Times New Roman" w:hAnsi="Arial" w:cs="Arial"/>
          <w:color w:val="333333"/>
          <w:sz w:val="18"/>
          <w:szCs w:val="18"/>
        </w:rPr>
        <w:t>, and the majority</w:t>
      </w:r>
      <w:r w:rsidRPr="00DC2137">
        <w:rPr>
          <w:rFonts w:ascii="Arial" w:eastAsia="Times New Roman" w:hAnsi="Arial" w:cs="Arial"/>
          <w:color w:val="333333"/>
          <w:sz w:val="18"/>
          <w:szCs w:val="18"/>
        </w:rPr>
        <w:t xml:space="preserve"> are diagnosed by the age of 2.</w:t>
      </w:r>
      <w:r w:rsidR="00883CA6">
        <w:rPr>
          <w:rFonts w:ascii="Arial" w:eastAsia="Times New Roman" w:hAnsi="Arial" w:cs="Arial"/>
          <w:color w:val="333333"/>
          <w:sz w:val="18"/>
          <w:szCs w:val="18"/>
        </w:rPr>
        <w:t xml:space="preserve"> </w:t>
      </w:r>
      <w:r w:rsidR="00883CA6" w:rsidRPr="00883CA6">
        <w:rPr>
          <w:rFonts w:ascii="Arial" w:eastAsia="Times New Roman" w:hAnsi="Arial" w:cs="Arial"/>
          <w:color w:val="333333"/>
          <w:sz w:val="18"/>
          <w:szCs w:val="18"/>
        </w:rPr>
        <w:t>However, some people with CF are diagnosed as adults. A doctor who sees the symptoms of CF will order a sweat test and a genetic test to confirm the diagnosis.</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DC2137">
        <w:rPr>
          <w:rFonts w:ascii="Arial" w:eastAsia="Times New Roman" w:hAnsi="Arial" w:cs="Arial"/>
          <w:color w:val="333333"/>
          <w:sz w:val="18"/>
          <w:szCs w:val="18"/>
        </w:rPr>
        <w:t>CF is usually diagnosed by conducting a </w:t>
      </w:r>
      <w:hyperlink r:id="rId6" w:history="1">
        <w:r w:rsidRPr="00375ED4">
          <w:rPr>
            <w:rFonts w:ascii="Arial" w:eastAsia="Times New Roman" w:hAnsi="Arial" w:cs="Arial"/>
            <w:color w:val="016796"/>
            <w:sz w:val="18"/>
            <w:szCs w:val="18"/>
          </w:rPr>
          <w:t>sweat test</w:t>
        </w:r>
      </w:hyperlink>
      <w:r w:rsidRPr="00DC2137">
        <w:rPr>
          <w:rFonts w:ascii="Arial" w:eastAsia="Times New Roman" w:hAnsi="Arial" w:cs="Arial"/>
          <w:color w:val="333333"/>
          <w:sz w:val="18"/>
          <w:szCs w:val="18"/>
        </w:rPr>
        <w:t>, which measures the amount of salt in a person’s sweat. A mild chemical and a small amount of electricity are placed on the skin (usually on the arm) to stimulate the sweat glands. Sweat is then collected and the amount of chloride, a component of salt in the sweat, is measured. A high level of chloride means that the person has cystic fibrosis. The sweat test is painless.</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DC2137">
        <w:rPr>
          <w:rFonts w:ascii="Arial" w:eastAsia="Times New Roman" w:hAnsi="Arial" w:cs="Arial"/>
          <w:color w:val="333333"/>
          <w:sz w:val="18"/>
          <w:szCs w:val="18"/>
        </w:rPr>
        <w:t>The best place to receive a reliable sweat test is at a </w:t>
      </w:r>
      <w:hyperlink r:id="rId7" w:history="1">
        <w:r w:rsidRPr="00375ED4">
          <w:rPr>
            <w:rFonts w:ascii="Arial" w:eastAsia="Times New Roman" w:hAnsi="Arial" w:cs="Arial"/>
            <w:color w:val="016796"/>
            <w:sz w:val="18"/>
            <w:szCs w:val="18"/>
          </w:rPr>
          <w:t>Cystic Fibrosis Foundation-accredited care center</w:t>
        </w:r>
      </w:hyperlink>
      <w:r w:rsidRPr="00DC2137">
        <w:rPr>
          <w:rFonts w:ascii="Arial" w:eastAsia="Times New Roman" w:hAnsi="Arial" w:cs="Arial"/>
          <w:color w:val="333333"/>
          <w:sz w:val="18"/>
          <w:szCs w:val="18"/>
        </w:rPr>
        <w:t>.</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DC2137">
        <w:rPr>
          <w:rFonts w:ascii="Arial" w:eastAsia="Times New Roman" w:hAnsi="Arial" w:cs="Arial"/>
          <w:color w:val="333333"/>
          <w:sz w:val="18"/>
          <w:szCs w:val="18"/>
        </w:rPr>
        <w:t>In a </w:t>
      </w:r>
      <w:hyperlink r:id="rId8" w:history="1">
        <w:r w:rsidRPr="00375ED4">
          <w:rPr>
            <w:rFonts w:ascii="Arial" w:eastAsia="Times New Roman" w:hAnsi="Arial" w:cs="Arial"/>
            <w:color w:val="016796"/>
            <w:sz w:val="18"/>
            <w:szCs w:val="18"/>
          </w:rPr>
          <w:t>genetic test</w:t>
        </w:r>
      </w:hyperlink>
      <w:r w:rsidRPr="00DC2137">
        <w:rPr>
          <w:rFonts w:ascii="Arial" w:eastAsia="Times New Roman" w:hAnsi="Arial" w:cs="Arial"/>
          <w:color w:val="333333"/>
          <w:sz w:val="18"/>
          <w:szCs w:val="18"/>
        </w:rPr>
        <w:t>, a blood sample or cells from the inside of the cheek are taken and sent to a laboratory that specializes in genetic testing. A genetic test is often used to confirm a diagnosis of CF if the results of a sweat test are not clear, but genetic testing is mostly used to find out if a person is a CF carrier.</w:t>
      </w:r>
      <w:bookmarkStart w:id="4" w:name="How-is-CF-treated"/>
      <w:bookmarkEnd w:id="4"/>
      <w:r w:rsidRPr="00375ED4">
        <w:rPr>
          <w:rFonts w:ascii="Arial" w:eastAsia="Times New Roman" w:hAnsi="Arial" w:cs="Arial"/>
          <w:color w:val="333333"/>
          <w:sz w:val="18"/>
          <w:szCs w:val="18"/>
        </w:rPr>
        <w:t xml:space="preserve"> </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375ED4">
        <w:rPr>
          <w:rFonts w:ascii="Arial" w:eastAsia="Times New Roman" w:hAnsi="Arial" w:cs="Arial"/>
          <w:b/>
          <w:bCs/>
          <w:color w:val="333333"/>
          <w:sz w:val="18"/>
          <w:szCs w:val="18"/>
        </w:rPr>
        <w:t>How is CF treated?</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DC2137">
        <w:rPr>
          <w:rFonts w:ascii="Arial" w:eastAsia="Times New Roman" w:hAnsi="Arial" w:cs="Arial"/>
          <w:color w:val="333333"/>
          <w:sz w:val="18"/>
          <w:szCs w:val="18"/>
        </w:rPr>
        <w:t>Treating a complex disease like CF requires therapies that address problems in different parts of the body, especially the lungs and the digestive system.</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DC2137">
        <w:rPr>
          <w:rFonts w:ascii="Arial" w:eastAsia="Times New Roman" w:hAnsi="Arial" w:cs="Arial"/>
          <w:color w:val="333333"/>
          <w:sz w:val="18"/>
          <w:szCs w:val="18"/>
        </w:rPr>
        <w:t>Because the type and severity of CF symptoms can differ widely from person to person, there is no typical treatment plan for people with the disease. </w:t>
      </w:r>
      <w:hyperlink r:id="rId9" w:history="1">
        <w:r w:rsidRPr="00375ED4">
          <w:rPr>
            <w:rFonts w:ascii="Arial" w:eastAsia="Times New Roman" w:hAnsi="Arial" w:cs="Arial"/>
            <w:color w:val="016796"/>
            <w:sz w:val="18"/>
            <w:szCs w:val="18"/>
          </w:rPr>
          <w:t>CF Foundation-accredited care centers</w:t>
        </w:r>
      </w:hyperlink>
      <w:r w:rsidRPr="00DC2137">
        <w:rPr>
          <w:rFonts w:ascii="Arial" w:eastAsia="Times New Roman" w:hAnsi="Arial" w:cs="Arial"/>
          <w:color w:val="333333"/>
          <w:sz w:val="18"/>
          <w:szCs w:val="18"/>
        </w:rPr>
        <w:t> work closely with people with CF and their families to create individualized treatment plans.</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DC2137">
        <w:rPr>
          <w:rFonts w:ascii="Arial" w:eastAsia="Times New Roman" w:hAnsi="Arial" w:cs="Arial"/>
          <w:color w:val="333333"/>
          <w:sz w:val="18"/>
          <w:szCs w:val="18"/>
        </w:rPr>
        <w:t>However, each day, most people with CF typically:</w:t>
      </w:r>
    </w:p>
    <w:p w:rsidR="00B37F99" w:rsidRPr="00DC2137" w:rsidRDefault="00B37F99" w:rsidP="00B37F99">
      <w:pPr>
        <w:numPr>
          <w:ilvl w:val="0"/>
          <w:numId w:val="3"/>
        </w:numPr>
        <w:spacing w:before="100" w:beforeAutospacing="1" w:after="240" w:line="285" w:lineRule="atLeast"/>
        <w:textAlignment w:val="bottom"/>
        <w:rPr>
          <w:rFonts w:ascii="Arial" w:eastAsia="Times New Roman" w:hAnsi="Arial" w:cs="Arial"/>
          <w:color w:val="333333"/>
          <w:sz w:val="18"/>
          <w:szCs w:val="18"/>
        </w:rPr>
      </w:pPr>
      <w:r w:rsidRPr="00DC2137">
        <w:rPr>
          <w:rFonts w:ascii="Arial" w:eastAsia="Times New Roman" w:hAnsi="Arial" w:cs="Arial"/>
          <w:color w:val="333333"/>
          <w:sz w:val="18"/>
          <w:szCs w:val="18"/>
        </w:rPr>
        <w:t>Do some form of </w:t>
      </w:r>
      <w:hyperlink r:id="rId10" w:history="1">
        <w:r w:rsidRPr="00375ED4">
          <w:rPr>
            <w:rFonts w:ascii="Arial" w:eastAsia="Times New Roman" w:hAnsi="Arial" w:cs="Arial"/>
            <w:color w:val="016796"/>
            <w:sz w:val="18"/>
            <w:szCs w:val="18"/>
          </w:rPr>
          <w:t>airway clearance</w:t>
        </w:r>
      </w:hyperlink>
      <w:r w:rsidRPr="00DC2137">
        <w:rPr>
          <w:rFonts w:ascii="Arial" w:eastAsia="Times New Roman" w:hAnsi="Arial" w:cs="Arial"/>
          <w:color w:val="333333"/>
          <w:sz w:val="18"/>
          <w:szCs w:val="18"/>
        </w:rPr>
        <w:t> to help loosen and get rid of the thick mucus that can build up in the lungs. Some airway clearance techniques require help from family members, friends or respiratory therapists. Many people with CF use an inflatable vest that vibrates the chest at a high frequency to help loosen and thin mucus.</w:t>
      </w:r>
    </w:p>
    <w:p w:rsidR="00B37F99" w:rsidRPr="00DC2137" w:rsidRDefault="00B37F99" w:rsidP="00B37F99">
      <w:pPr>
        <w:numPr>
          <w:ilvl w:val="0"/>
          <w:numId w:val="3"/>
        </w:numPr>
        <w:spacing w:before="100" w:beforeAutospacing="1" w:after="240" w:line="285" w:lineRule="atLeast"/>
        <w:textAlignment w:val="bottom"/>
        <w:rPr>
          <w:rFonts w:ascii="Arial" w:eastAsia="Times New Roman" w:hAnsi="Arial" w:cs="Arial"/>
          <w:color w:val="333333"/>
          <w:sz w:val="18"/>
          <w:szCs w:val="18"/>
        </w:rPr>
      </w:pPr>
      <w:r w:rsidRPr="00DC2137">
        <w:rPr>
          <w:rFonts w:ascii="Arial" w:eastAsia="Times New Roman" w:hAnsi="Arial" w:cs="Arial"/>
          <w:color w:val="333333"/>
          <w:sz w:val="18"/>
          <w:szCs w:val="18"/>
        </w:rPr>
        <w:lastRenderedPageBreak/>
        <w:t>Take </w:t>
      </w:r>
      <w:hyperlink r:id="rId11" w:anchor="Inhaled_Medications" w:history="1">
        <w:r w:rsidRPr="00375ED4">
          <w:rPr>
            <w:rFonts w:ascii="Arial" w:eastAsia="Times New Roman" w:hAnsi="Arial" w:cs="Arial"/>
            <w:color w:val="016796"/>
            <w:sz w:val="18"/>
            <w:szCs w:val="18"/>
          </w:rPr>
          <w:t>inhaled medicines</w:t>
        </w:r>
      </w:hyperlink>
      <w:r w:rsidRPr="00DC2137">
        <w:rPr>
          <w:rFonts w:ascii="Arial" w:eastAsia="Times New Roman" w:hAnsi="Arial" w:cs="Arial"/>
          <w:color w:val="333333"/>
          <w:sz w:val="18"/>
          <w:szCs w:val="18"/>
        </w:rPr>
        <w:t> — liquid medicines that are made into a mist or aerosol and then inhaled through a nebulizer. These medicines include antibiotics to fight lung infections and therapies to help keep the airways clear.</w:t>
      </w:r>
    </w:p>
    <w:p w:rsidR="00B37F99" w:rsidRPr="00DC2137" w:rsidRDefault="00B37F99" w:rsidP="00B37F99">
      <w:pPr>
        <w:numPr>
          <w:ilvl w:val="0"/>
          <w:numId w:val="3"/>
        </w:numPr>
        <w:spacing w:before="100" w:beforeAutospacing="1" w:after="100" w:afterAutospacing="1" w:line="285" w:lineRule="atLeast"/>
        <w:textAlignment w:val="bottom"/>
        <w:rPr>
          <w:rFonts w:ascii="Arial" w:eastAsia="Times New Roman" w:hAnsi="Arial" w:cs="Arial"/>
          <w:color w:val="333333"/>
          <w:sz w:val="18"/>
          <w:szCs w:val="18"/>
        </w:rPr>
      </w:pPr>
      <w:r w:rsidRPr="00DC2137">
        <w:rPr>
          <w:rFonts w:ascii="Arial" w:eastAsia="Times New Roman" w:hAnsi="Arial" w:cs="Arial"/>
          <w:color w:val="333333"/>
          <w:sz w:val="18"/>
          <w:szCs w:val="18"/>
        </w:rPr>
        <w:t>Take </w:t>
      </w:r>
      <w:hyperlink r:id="rId12" w:tgtFrame="_blank" w:history="1">
        <w:r w:rsidRPr="00375ED4">
          <w:rPr>
            <w:rFonts w:ascii="Arial" w:eastAsia="Times New Roman" w:hAnsi="Arial" w:cs="Arial"/>
            <w:color w:val="016796"/>
            <w:sz w:val="18"/>
            <w:szCs w:val="18"/>
          </w:rPr>
          <w:t>pancreatic enzyme supplement</w:t>
        </w:r>
      </w:hyperlink>
      <w:r w:rsidRPr="00DC2137">
        <w:rPr>
          <w:rFonts w:ascii="Arial" w:eastAsia="Times New Roman" w:hAnsi="Arial" w:cs="Arial"/>
          <w:color w:val="333333"/>
          <w:sz w:val="18"/>
          <w:szCs w:val="18"/>
        </w:rPr>
        <w:t> capsules with every meal and most snacks to improve absorption of vital nutrients. People with CF also usually take multivitamins.</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DC2137">
        <w:rPr>
          <w:rFonts w:ascii="Arial" w:eastAsia="Times New Roman" w:hAnsi="Arial" w:cs="Arial"/>
          <w:color w:val="333333"/>
          <w:sz w:val="18"/>
          <w:szCs w:val="18"/>
        </w:rPr>
        <w:t>The CF Foundation supports research to discover and develop new CF treatments, and maintains a </w:t>
      </w:r>
      <w:hyperlink r:id="rId13" w:history="1">
        <w:r w:rsidRPr="00375ED4">
          <w:rPr>
            <w:rFonts w:ascii="Arial" w:eastAsia="Times New Roman" w:hAnsi="Arial" w:cs="Arial"/>
            <w:color w:val="016796"/>
            <w:sz w:val="18"/>
            <w:szCs w:val="18"/>
          </w:rPr>
          <w:t>pipeline of potential therapies</w:t>
        </w:r>
      </w:hyperlink>
      <w:r w:rsidRPr="00DC2137">
        <w:rPr>
          <w:rFonts w:ascii="Arial" w:eastAsia="Times New Roman" w:hAnsi="Arial" w:cs="Arial"/>
          <w:color w:val="333333"/>
          <w:sz w:val="18"/>
          <w:szCs w:val="18"/>
        </w:rPr>
        <w:t> that target the disease from every angle.</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Pr>
          <w:rFonts w:ascii="Arial" w:eastAsia="Times New Roman" w:hAnsi="Arial" w:cs="Arial"/>
          <w:color w:val="333333"/>
          <w:sz w:val="18"/>
          <w:szCs w:val="18"/>
        </w:rPr>
        <w:t>R</w:t>
      </w:r>
      <w:r w:rsidRPr="00DC2137">
        <w:rPr>
          <w:rFonts w:ascii="Arial" w:eastAsia="Times New Roman" w:hAnsi="Arial" w:cs="Arial"/>
          <w:color w:val="333333"/>
          <w:sz w:val="18"/>
          <w:szCs w:val="18"/>
        </w:rPr>
        <w:t>ecent</w:t>
      </w:r>
      <w:r>
        <w:rPr>
          <w:rFonts w:ascii="Arial" w:eastAsia="Times New Roman" w:hAnsi="Arial" w:cs="Arial"/>
          <w:color w:val="333333"/>
          <w:sz w:val="18"/>
          <w:szCs w:val="18"/>
        </w:rPr>
        <w:t>ly</w:t>
      </w:r>
      <w:r w:rsidRPr="00DC2137">
        <w:rPr>
          <w:rFonts w:ascii="Arial" w:eastAsia="Times New Roman" w:hAnsi="Arial" w:cs="Arial"/>
          <w:color w:val="333333"/>
          <w:sz w:val="18"/>
          <w:szCs w:val="18"/>
        </w:rPr>
        <w:t xml:space="preserve"> </w:t>
      </w:r>
      <w:r>
        <w:rPr>
          <w:rFonts w:ascii="Arial" w:eastAsia="Times New Roman" w:hAnsi="Arial" w:cs="Arial"/>
          <w:color w:val="333333"/>
          <w:sz w:val="18"/>
          <w:szCs w:val="18"/>
        </w:rPr>
        <w:t>a</w:t>
      </w:r>
      <w:r w:rsidRPr="00DC2137">
        <w:rPr>
          <w:rFonts w:ascii="Arial" w:eastAsia="Times New Roman" w:hAnsi="Arial" w:cs="Arial"/>
          <w:color w:val="333333"/>
          <w:sz w:val="18"/>
          <w:szCs w:val="18"/>
        </w:rPr>
        <w:t>pproved for CF, </w:t>
      </w:r>
      <w:hyperlink r:id="rId14" w:history="1">
        <w:proofErr w:type="spellStart"/>
        <w:r w:rsidRPr="00375ED4">
          <w:rPr>
            <w:rFonts w:ascii="Arial" w:eastAsia="Times New Roman" w:hAnsi="Arial" w:cs="Arial"/>
            <w:color w:val="016796"/>
            <w:sz w:val="18"/>
            <w:szCs w:val="18"/>
          </w:rPr>
          <w:t>Kalydeco</w:t>
        </w:r>
        <w:proofErr w:type="spellEnd"/>
        <w:r w:rsidRPr="00375ED4">
          <w:rPr>
            <w:rFonts w:ascii="Arial" w:eastAsia="Times New Roman" w:hAnsi="Arial" w:cs="Arial"/>
            <w:color w:val="016796"/>
            <w:sz w:val="18"/>
            <w:szCs w:val="18"/>
          </w:rPr>
          <w:t>™</w:t>
        </w:r>
      </w:hyperlink>
      <w:r w:rsidRPr="00DC2137">
        <w:rPr>
          <w:rFonts w:ascii="Arial" w:eastAsia="Times New Roman" w:hAnsi="Arial" w:cs="Arial"/>
          <w:color w:val="333333"/>
          <w:sz w:val="18"/>
          <w:szCs w:val="18"/>
        </w:rPr>
        <w:t> (</w:t>
      </w:r>
      <w:proofErr w:type="spellStart"/>
      <w:r w:rsidRPr="00DC2137">
        <w:rPr>
          <w:rFonts w:ascii="Arial" w:eastAsia="Times New Roman" w:hAnsi="Arial" w:cs="Arial"/>
          <w:color w:val="333333"/>
          <w:sz w:val="18"/>
          <w:szCs w:val="18"/>
        </w:rPr>
        <w:t>ivacaftor</w:t>
      </w:r>
      <w:proofErr w:type="spellEnd"/>
      <w:r w:rsidRPr="00DC2137">
        <w:rPr>
          <w:rFonts w:ascii="Arial" w:eastAsia="Times New Roman" w:hAnsi="Arial" w:cs="Arial"/>
          <w:color w:val="333333"/>
          <w:sz w:val="18"/>
          <w:szCs w:val="18"/>
        </w:rPr>
        <w:t>),</w:t>
      </w:r>
      <w:r>
        <w:rPr>
          <w:rFonts w:ascii="Arial" w:eastAsia="Times New Roman" w:hAnsi="Arial" w:cs="Arial"/>
          <w:color w:val="333333"/>
          <w:sz w:val="18"/>
          <w:szCs w:val="18"/>
        </w:rPr>
        <w:t xml:space="preserve"> and </w:t>
      </w:r>
      <w:hyperlink r:id="rId15" w:history="1">
        <w:proofErr w:type="spellStart"/>
        <w:r w:rsidRPr="00B37F99">
          <w:rPr>
            <w:rStyle w:val="Hyperlink"/>
            <w:rFonts w:ascii="Arial" w:eastAsia="Times New Roman" w:hAnsi="Arial" w:cs="Arial"/>
            <w:color w:val="365F91" w:themeColor="accent1" w:themeShade="BF"/>
            <w:sz w:val="18"/>
            <w:szCs w:val="18"/>
            <w:u w:val="none"/>
          </w:rPr>
          <w:t>Orkambi</w:t>
        </w:r>
        <w:proofErr w:type="spellEnd"/>
        <w:r w:rsidRPr="00B37F99">
          <w:rPr>
            <w:rStyle w:val="Hyperlink"/>
            <w:rFonts w:ascii="Arial" w:eastAsia="Times New Roman" w:hAnsi="Arial" w:cs="Arial"/>
            <w:color w:val="365F91" w:themeColor="accent1" w:themeShade="BF"/>
            <w:sz w:val="18"/>
            <w:szCs w:val="18"/>
            <w:u w:val="none"/>
          </w:rPr>
          <w:t>™</w:t>
        </w:r>
      </w:hyperlink>
      <w:r>
        <w:rPr>
          <w:rFonts w:ascii="Arial" w:eastAsia="Times New Roman" w:hAnsi="Arial" w:cs="Arial"/>
          <w:color w:val="333333"/>
          <w:sz w:val="18"/>
          <w:szCs w:val="18"/>
        </w:rPr>
        <w:t xml:space="preserve"> </w:t>
      </w:r>
      <w:r w:rsidR="00776E72">
        <w:rPr>
          <w:rFonts w:ascii="Arial" w:eastAsia="Times New Roman" w:hAnsi="Arial" w:cs="Arial"/>
          <w:color w:val="333333"/>
          <w:sz w:val="18"/>
          <w:szCs w:val="18"/>
        </w:rPr>
        <w:t>(</w:t>
      </w:r>
      <w:proofErr w:type="spellStart"/>
      <w:r w:rsidR="00776E72" w:rsidRPr="00776E72">
        <w:rPr>
          <w:rFonts w:ascii="Arial" w:eastAsia="Times New Roman" w:hAnsi="Arial" w:cs="Arial"/>
          <w:color w:val="333333"/>
          <w:sz w:val="18"/>
          <w:szCs w:val="18"/>
        </w:rPr>
        <w:t>ivacaftor</w:t>
      </w:r>
      <w:proofErr w:type="spellEnd"/>
      <w:r w:rsidR="00776E72" w:rsidRPr="00776E72">
        <w:rPr>
          <w:rFonts w:ascii="Arial" w:eastAsia="Times New Roman" w:hAnsi="Arial" w:cs="Arial"/>
          <w:color w:val="333333"/>
          <w:sz w:val="18"/>
          <w:szCs w:val="18"/>
        </w:rPr>
        <w:t>/</w:t>
      </w:r>
      <w:proofErr w:type="spellStart"/>
      <w:r w:rsidR="00776E72" w:rsidRPr="00776E72">
        <w:rPr>
          <w:rFonts w:ascii="Arial" w:eastAsia="Times New Roman" w:hAnsi="Arial" w:cs="Arial"/>
          <w:color w:val="333333"/>
          <w:sz w:val="18"/>
          <w:szCs w:val="18"/>
        </w:rPr>
        <w:t>lumacaftor</w:t>
      </w:r>
      <w:proofErr w:type="spellEnd"/>
      <w:r w:rsidR="00776E72">
        <w:rPr>
          <w:rFonts w:ascii="Arial" w:eastAsia="Times New Roman" w:hAnsi="Arial" w:cs="Arial"/>
          <w:color w:val="333333"/>
          <w:sz w:val="18"/>
          <w:szCs w:val="18"/>
        </w:rPr>
        <w:t>) t</w:t>
      </w:r>
      <w:r w:rsidRPr="00DC2137">
        <w:rPr>
          <w:rFonts w:ascii="Arial" w:eastAsia="Times New Roman" w:hAnsi="Arial" w:cs="Arial"/>
          <w:color w:val="333333"/>
          <w:sz w:val="18"/>
          <w:szCs w:val="18"/>
        </w:rPr>
        <w:t>reats the underlying cause of CF in a group with a specific mutation of the CF gene. All other CF therapies available today treat the symptoms of CF.</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DC2137">
        <w:rPr>
          <w:rFonts w:ascii="Arial" w:eastAsia="Times New Roman" w:hAnsi="Arial" w:cs="Arial"/>
          <w:color w:val="333333"/>
          <w:sz w:val="18"/>
          <w:szCs w:val="18"/>
        </w:rPr>
        <w:t>Work is ongoing to find additional CF therapies that could help improve key symptoms of the disease by targeting the disease at its root</w:t>
      </w:r>
      <w:bookmarkStart w:id="5" w:name="CF-life-expectancy"/>
      <w:bookmarkEnd w:id="5"/>
      <w:r w:rsidRPr="00375ED4">
        <w:rPr>
          <w:rFonts w:ascii="Arial" w:eastAsia="Times New Roman" w:hAnsi="Arial" w:cs="Arial"/>
          <w:color w:val="333333"/>
          <w:sz w:val="18"/>
          <w:szCs w:val="18"/>
        </w:rPr>
        <w:t>.</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375ED4">
        <w:rPr>
          <w:rFonts w:ascii="Arial" w:eastAsia="Times New Roman" w:hAnsi="Arial" w:cs="Arial"/>
          <w:b/>
          <w:bCs/>
          <w:color w:val="333333"/>
          <w:sz w:val="18"/>
          <w:szCs w:val="18"/>
        </w:rPr>
        <w:t>What is the life expectancy for people with CF?</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DC2137">
        <w:rPr>
          <w:rFonts w:ascii="Arial" w:eastAsia="Times New Roman" w:hAnsi="Arial" w:cs="Arial"/>
          <w:color w:val="333333"/>
          <w:sz w:val="18"/>
          <w:szCs w:val="18"/>
        </w:rPr>
        <w:t>It is not possible to accurately predict how long a person who has CF will live. Many different factors — for example, severity of disease and age at diagnosis — can affect an individual’s health and the course of the disease. Recent research has shown that the severity of CF symptoms is based partly on the type of CF gene mutations a person has.</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DC2137">
        <w:rPr>
          <w:rFonts w:ascii="Arial" w:eastAsia="Times New Roman" w:hAnsi="Arial" w:cs="Arial"/>
          <w:color w:val="333333"/>
          <w:sz w:val="18"/>
          <w:szCs w:val="18"/>
        </w:rPr>
        <w:t>The </w:t>
      </w:r>
      <w:hyperlink r:id="rId16" w:history="1">
        <w:r w:rsidRPr="00375ED4">
          <w:rPr>
            <w:rFonts w:ascii="Arial" w:eastAsia="Times New Roman" w:hAnsi="Arial" w:cs="Arial"/>
            <w:color w:val="016796"/>
            <w:sz w:val="18"/>
            <w:szCs w:val="18"/>
          </w:rPr>
          <w:t>CF Foundation Patient Registry</w:t>
        </w:r>
      </w:hyperlink>
      <w:r w:rsidRPr="00DC2137">
        <w:rPr>
          <w:rFonts w:ascii="Arial" w:eastAsia="Times New Roman" w:hAnsi="Arial" w:cs="Arial"/>
          <w:color w:val="333333"/>
          <w:sz w:val="18"/>
          <w:szCs w:val="18"/>
        </w:rPr>
        <w:t> collects information on the health of the more than 27,000 people treated at CF Foundation-accredited care centers. According to the most recent Patient Registry data, the median predicted age of survival for people with CF is in the early 40s. Median predicted age of survival is the age by which half of the people tracked in the Patient Registry would be expected to survive, given the ages of the patients in the Registry and the distribution of deaths in a particular year.</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DC2137">
        <w:rPr>
          <w:rFonts w:ascii="Arial" w:eastAsia="Times New Roman" w:hAnsi="Arial" w:cs="Arial"/>
          <w:color w:val="333333"/>
          <w:sz w:val="18"/>
          <w:szCs w:val="18"/>
        </w:rPr>
        <w:t>In the 1950s, children with CF were not expected to live long enough to attend elementary school. Today, approximately half of all people with CF in the United States are 18 years or older. The steady “aging” of the CF population reflects the remarkable progress that has been made in understanding and treating CF. Thanks to CF Foundation-supported research and care, an increasing number of people with CF are living well into adulthood and leading healthy lives, pursuing careers, getting married and having children of their own.</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375ED4">
        <w:rPr>
          <w:rFonts w:ascii="Arial" w:eastAsia="Times New Roman" w:hAnsi="Arial" w:cs="Arial"/>
          <w:b/>
          <w:bCs/>
          <w:color w:val="333333"/>
          <w:sz w:val="18"/>
          <w:szCs w:val="18"/>
        </w:rPr>
        <w:t>Is there a cure for CF?</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DC2137">
        <w:rPr>
          <w:rFonts w:ascii="Arial" w:eastAsia="Times New Roman" w:hAnsi="Arial" w:cs="Arial"/>
          <w:color w:val="333333"/>
          <w:sz w:val="18"/>
          <w:szCs w:val="18"/>
        </w:rPr>
        <w:t>Currently, there is no cure for CF. However, specialized medical care, aggressive drug </w:t>
      </w:r>
      <w:hyperlink r:id="rId17" w:history="1">
        <w:r w:rsidRPr="00375ED4">
          <w:rPr>
            <w:rFonts w:ascii="Arial" w:eastAsia="Times New Roman" w:hAnsi="Arial" w:cs="Arial"/>
            <w:color w:val="016796"/>
            <w:sz w:val="18"/>
            <w:szCs w:val="18"/>
          </w:rPr>
          <w:t>treatments</w:t>
        </w:r>
      </w:hyperlink>
      <w:r w:rsidRPr="00DC2137">
        <w:rPr>
          <w:rFonts w:ascii="Arial" w:eastAsia="Times New Roman" w:hAnsi="Arial" w:cs="Arial"/>
          <w:color w:val="333333"/>
          <w:sz w:val="18"/>
          <w:szCs w:val="18"/>
        </w:rPr>
        <w:t> and </w:t>
      </w:r>
      <w:hyperlink r:id="rId18" w:history="1">
        <w:r w:rsidRPr="00375ED4">
          <w:rPr>
            <w:rFonts w:ascii="Arial" w:eastAsia="Times New Roman" w:hAnsi="Arial" w:cs="Arial"/>
            <w:color w:val="016796"/>
            <w:sz w:val="18"/>
            <w:szCs w:val="18"/>
          </w:rPr>
          <w:t>therapies</w:t>
        </w:r>
      </w:hyperlink>
      <w:r w:rsidRPr="00DC2137">
        <w:rPr>
          <w:rFonts w:ascii="Arial" w:eastAsia="Times New Roman" w:hAnsi="Arial" w:cs="Arial"/>
          <w:color w:val="333333"/>
          <w:sz w:val="18"/>
          <w:szCs w:val="18"/>
        </w:rPr>
        <w:t>, along with proper CF </w:t>
      </w:r>
      <w:hyperlink r:id="rId19" w:anchor="Eating_Right" w:history="1">
        <w:r w:rsidRPr="00375ED4">
          <w:rPr>
            <w:rFonts w:ascii="Arial" w:eastAsia="Times New Roman" w:hAnsi="Arial" w:cs="Arial"/>
            <w:color w:val="016796"/>
            <w:sz w:val="18"/>
            <w:szCs w:val="18"/>
          </w:rPr>
          <w:t>nutrition</w:t>
        </w:r>
      </w:hyperlink>
      <w:r w:rsidRPr="00DC2137">
        <w:rPr>
          <w:rFonts w:ascii="Arial" w:eastAsia="Times New Roman" w:hAnsi="Arial" w:cs="Arial"/>
          <w:color w:val="333333"/>
          <w:sz w:val="18"/>
          <w:szCs w:val="18"/>
        </w:rPr>
        <w:t>, can significantly lengthen and improve the quality of life for those with CF.</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DC2137">
        <w:rPr>
          <w:rFonts w:ascii="Arial" w:eastAsia="Times New Roman" w:hAnsi="Arial" w:cs="Arial"/>
          <w:color w:val="333333"/>
          <w:sz w:val="18"/>
          <w:szCs w:val="18"/>
        </w:rPr>
        <w:t>In 2012, the U.S. Food and Drug Administration approved</w:t>
      </w:r>
      <w:r w:rsidRPr="00375ED4">
        <w:rPr>
          <w:rFonts w:ascii="Arial" w:eastAsia="Times New Roman" w:hAnsi="Arial" w:cs="Arial"/>
          <w:color w:val="333333"/>
          <w:sz w:val="18"/>
          <w:szCs w:val="18"/>
        </w:rPr>
        <w:t> </w:t>
      </w:r>
      <w:proofErr w:type="spellStart"/>
      <w:r w:rsidRPr="00DC2137">
        <w:rPr>
          <w:rFonts w:ascii="Arial" w:eastAsia="Times New Roman" w:hAnsi="Arial" w:cs="Arial"/>
          <w:color w:val="333333"/>
          <w:sz w:val="18"/>
          <w:szCs w:val="18"/>
        </w:rPr>
        <w:fldChar w:fldCharType="begin"/>
      </w:r>
      <w:r w:rsidRPr="00DC2137">
        <w:rPr>
          <w:rFonts w:ascii="Arial" w:eastAsia="Times New Roman" w:hAnsi="Arial" w:cs="Arial"/>
          <w:color w:val="333333"/>
          <w:sz w:val="18"/>
          <w:szCs w:val="18"/>
        </w:rPr>
        <w:instrText xml:space="preserve"> HYPERLINK "http://www.cff.org/treatments/Therapies/Kalydeco/" </w:instrText>
      </w:r>
      <w:r w:rsidRPr="00DC2137">
        <w:rPr>
          <w:rFonts w:ascii="Arial" w:eastAsia="Times New Roman" w:hAnsi="Arial" w:cs="Arial"/>
          <w:color w:val="333333"/>
          <w:sz w:val="18"/>
          <w:szCs w:val="18"/>
        </w:rPr>
        <w:fldChar w:fldCharType="separate"/>
      </w:r>
      <w:r w:rsidRPr="00375ED4">
        <w:rPr>
          <w:rFonts w:ascii="Arial" w:eastAsia="Times New Roman" w:hAnsi="Arial" w:cs="Arial"/>
          <w:color w:val="016796"/>
          <w:sz w:val="18"/>
          <w:szCs w:val="18"/>
        </w:rPr>
        <w:t>Kalydeco</w:t>
      </w:r>
      <w:proofErr w:type="spellEnd"/>
      <w:r w:rsidRPr="00375ED4">
        <w:rPr>
          <w:rFonts w:ascii="Arial" w:eastAsia="Times New Roman" w:hAnsi="Arial" w:cs="Arial"/>
          <w:color w:val="016796"/>
          <w:sz w:val="18"/>
          <w:szCs w:val="18"/>
        </w:rPr>
        <w:t>™</w:t>
      </w:r>
      <w:r w:rsidRPr="00DC2137">
        <w:rPr>
          <w:rFonts w:ascii="Arial" w:eastAsia="Times New Roman" w:hAnsi="Arial" w:cs="Arial"/>
          <w:color w:val="333333"/>
          <w:sz w:val="18"/>
          <w:szCs w:val="18"/>
        </w:rPr>
        <w:fldChar w:fldCharType="end"/>
      </w:r>
      <w:r w:rsidRPr="00DC2137">
        <w:rPr>
          <w:rFonts w:ascii="Arial" w:eastAsia="Times New Roman" w:hAnsi="Arial" w:cs="Arial"/>
          <w:color w:val="333333"/>
          <w:sz w:val="18"/>
          <w:szCs w:val="18"/>
        </w:rPr>
        <w:t> (</w:t>
      </w:r>
      <w:proofErr w:type="spellStart"/>
      <w:r w:rsidRPr="00DC2137">
        <w:rPr>
          <w:rFonts w:ascii="Arial" w:eastAsia="Times New Roman" w:hAnsi="Arial" w:cs="Arial"/>
          <w:color w:val="333333"/>
          <w:sz w:val="18"/>
          <w:szCs w:val="18"/>
        </w:rPr>
        <w:t>ivacaftor</w:t>
      </w:r>
      <w:proofErr w:type="spellEnd"/>
      <w:r w:rsidRPr="00DC2137">
        <w:rPr>
          <w:rFonts w:ascii="Arial" w:eastAsia="Times New Roman" w:hAnsi="Arial" w:cs="Arial"/>
          <w:color w:val="333333"/>
          <w:sz w:val="18"/>
          <w:szCs w:val="18"/>
        </w:rPr>
        <w:t xml:space="preserve">) — the first drug to treat the underlying cause of CF in a small group of people with a specific mutation of the CF gene. In 2014, </w:t>
      </w:r>
      <w:proofErr w:type="spellStart"/>
      <w:r w:rsidRPr="00DC2137">
        <w:rPr>
          <w:rFonts w:ascii="Arial" w:eastAsia="Times New Roman" w:hAnsi="Arial" w:cs="Arial"/>
          <w:color w:val="333333"/>
          <w:sz w:val="18"/>
          <w:szCs w:val="18"/>
        </w:rPr>
        <w:t>Kalydeco</w:t>
      </w:r>
      <w:proofErr w:type="spellEnd"/>
      <w:r w:rsidRPr="00DC2137">
        <w:rPr>
          <w:rFonts w:ascii="Arial" w:eastAsia="Times New Roman" w:hAnsi="Arial" w:cs="Arial"/>
          <w:color w:val="333333"/>
          <w:sz w:val="18"/>
          <w:szCs w:val="18"/>
        </w:rPr>
        <w:t xml:space="preserve"> was approved for people ages 6 and older who have eight additional CF mutations.</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Pr>
          <w:rFonts w:ascii="Arial" w:eastAsia="Times New Roman" w:hAnsi="Arial" w:cs="Arial"/>
          <w:color w:val="333333"/>
          <w:sz w:val="18"/>
          <w:szCs w:val="18"/>
        </w:rPr>
        <w:lastRenderedPageBreak/>
        <w:t xml:space="preserve">A </w:t>
      </w:r>
      <w:r w:rsidRPr="00C64845">
        <w:rPr>
          <w:rFonts w:ascii="Arial" w:eastAsia="Times New Roman" w:hAnsi="Arial" w:cs="Arial"/>
          <w:color w:val="333333"/>
          <w:sz w:val="18"/>
          <w:szCs w:val="18"/>
        </w:rPr>
        <w:t>CF doctor may prescribe many medications to help keep lungs clear, prevent or fight infections and, for some people, help correct the underlying cause of the disease. Medications that people need to fight infections for a long time may require additional devices, such as PICCs and ports.</w:t>
      </w:r>
      <w:r>
        <w:rPr>
          <w:rFonts w:ascii="Arial" w:eastAsia="Times New Roman" w:hAnsi="Arial" w:cs="Arial"/>
          <w:color w:val="333333"/>
          <w:sz w:val="18"/>
          <w:szCs w:val="18"/>
        </w:rPr>
        <w:t xml:space="preserve"> However, w</w:t>
      </w:r>
      <w:r w:rsidRPr="00DC2137">
        <w:rPr>
          <w:rFonts w:ascii="Arial" w:eastAsia="Times New Roman" w:hAnsi="Arial" w:cs="Arial"/>
          <w:color w:val="333333"/>
          <w:sz w:val="18"/>
          <w:szCs w:val="18"/>
        </w:rPr>
        <w:t>e will not rest until we have a cure for all people with the disease, regardless of their mutation.</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375ED4">
        <w:rPr>
          <w:rFonts w:ascii="Arial" w:eastAsia="Times New Roman" w:hAnsi="Arial" w:cs="Arial"/>
          <w:b/>
          <w:bCs/>
          <w:color w:val="333333"/>
          <w:sz w:val="18"/>
          <w:szCs w:val="18"/>
        </w:rPr>
        <w:t>How does CF affect the lungs?</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DC2137">
        <w:rPr>
          <w:rFonts w:ascii="Arial" w:eastAsia="Times New Roman" w:hAnsi="Arial" w:cs="Arial"/>
          <w:color w:val="333333"/>
          <w:sz w:val="18"/>
          <w:szCs w:val="18"/>
        </w:rPr>
        <w:t xml:space="preserve">In a healthy person, the CF gene makes a protein — known as CFTR (Cystic Fibrosis </w:t>
      </w:r>
      <w:proofErr w:type="gramStart"/>
      <w:r w:rsidRPr="00DC2137">
        <w:rPr>
          <w:rFonts w:ascii="Arial" w:eastAsia="Times New Roman" w:hAnsi="Arial" w:cs="Arial"/>
          <w:color w:val="333333"/>
          <w:sz w:val="18"/>
          <w:szCs w:val="18"/>
        </w:rPr>
        <w:t>conductance</w:t>
      </w:r>
      <w:proofErr w:type="gramEnd"/>
      <w:r w:rsidRPr="00DC2137">
        <w:rPr>
          <w:rFonts w:ascii="Arial" w:eastAsia="Times New Roman" w:hAnsi="Arial" w:cs="Arial"/>
          <w:color w:val="333333"/>
          <w:sz w:val="18"/>
          <w:szCs w:val="18"/>
        </w:rPr>
        <w:t xml:space="preserve"> Transmembrane Regulator) — that is found in the cells that line different organs, such as the lungs and pancreas. The CFTR protein controls the movement of electrically charged particles, including chloride and sodium (components of salt), in and out of these cells.</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DC2137">
        <w:rPr>
          <w:rFonts w:ascii="Arial" w:eastAsia="Times New Roman" w:hAnsi="Arial" w:cs="Arial"/>
          <w:color w:val="333333"/>
          <w:sz w:val="18"/>
          <w:szCs w:val="18"/>
        </w:rPr>
        <w:t>In people with CF, the protein is defective and the salt balance in the body is disturbed. Because there is too little salt and water on the outside of the cells, the thin layer of mucus that helps keep the lungs free of bacteria becomes very thick and difficult to cough out. This thick mucus then clogs the airways and, without treatment, can lead to inflammation and infections that damage the lungs.</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bookmarkStart w:id="6" w:name="Does-a-lung-transplant-cure-CF"/>
      <w:r w:rsidRPr="00375ED4">
        <w:rPr>
          <w:rFonts w:ascii="Arial" w:eastAsia="Times New Roman" w:hAnsi="Arial" w:cs="Arial"/>
          <w:b/>
          <w:bCs/>
          <w:color w:val="333333"/>
          <w:sz w:val="18"/>
          <w:szCs w:val="18"/>
        </w:rPr>
        <w:t>Does a lung transplant cure CF?</w:t>
      </w:r>
      <w:bookmarkEnd w:id="6"/>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DC2137">
        <w:rPr>
          <w:rFonts w:ascii="Arial" w:eastAsia="Times New Roman" w:hAnsi="Arial" w:cs="Arial"/>
          <w:color w:val="333333"/>
          <w:sz w:val="18"/>
          <w:szCs w:val="18"/>
        </w:rPr>
        <w:t>No. A </w:t>
      </w:r>
      <w:hyperlink r:id="rId20" w:history="1">
        <w:r w:rsidRPr="00375ED4">
          <w:rPr>
            <w:rFonts w:ascii="Arial" w:eastAsia="Times New Roman" w:hAnsi="Arial" w:cs="Arial"/>
            <w:color w:val="016796"/>
            <w:sz w:val="18"/>
            <w:szCs w:val="18"/>
          </w:rPr>
          <w:t>lung transplant</w:t>
        </w:r>
      </w:hyperlink>
      <w:r w:rsidRPr="00DC2137">
        <w:rPr>
          <w:rFonts w:ascii="Arial" w:eastAsia="Times New Roman" w:hAnsi="Arial" w:cs="Arial"/>
          <w:color w:val="333333"/>
          <w:sz w:val="18"/>
          <w:szCs w:val="18"/>
        </w:rPr>
        <w:t> will not cure CF because the defective gene that causes the disease is in all of the cells in the body, not only in the lungs.</w:t>
      </w:r>
      <w:r>
        <w:rPr>
          <w:rFonts w:ascii="Arial" w:eastAsia="Times New Roman" w:hAnsi="Arial" w:cs="Arial"/>
          <w:color w:val="333333"/>
          <w:sz w:val="18"/>
          <w:szCs w:val="18"/>
        </w:rPr>
        <w:t xml:space="preserve"> </w:t>
      </w:r>
      <w:r w:rsidRPr="00DC2137">
        <w:rPr>
          <w:rFonts w:ascii="Arial" w:eastAsia="Times New Roman" w:hAnsi="Arial" w:cs="Arial"/>
          <w:color w:val="333333"/>
          <w:sz w:val="18"/>
          <w:szCs w:val="18"/>
        </w:rPr>
        <w:t>While a transplant does give a person with CF a new set of lungs, the rest of the cells in the body still have CF and may already be damaged by the disease. There is also the risk that the body will reject the transplanted lungs, and the drugs that help prevent organ rejection may cause additional health problems.</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DC2137">
        <w:rPr>
          <w:rFonts w:ascii="Arial" w:eastAsia="Times New Roman" w:hAnsi="Arial" w:cs="Arial"/>
          <w:color w:val="333333"/>
          <w:sz w:val="18"/>
          <w:szCs w:val="18"/>
        </w:rPr>
        <w:t>Lung transplantations are serious and difficult procedures. But the growing success rate makes lung transplantation an important treatment option for some people with CF who have severe lung disease.</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375ED4">
        <w:rPr>
          <w:rFonts w:ascii="Arial" w:eastAsia="Times New Roman" w:hAnsi="Arial" w:cs="Arial"/>
          <w:b/>
          <w:bCs/>
          <w:color w:val="333333"/>
          <w:sz w:val="18"/>
          <w:szCs w:val="18"/>
        </w:rPr>
        <w:t>Can CF be treated with gene therapy?</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DC2137">
        <w:rPr>
          <w:rFonts w:ascii="Arial" w:eastAsia="Times New Roman" w:hAnsi="Arial" w:cs="Arial"/>
          <w:color w:val="333333"/>
          <w:sz w:val="18"/>
          <w:szCs w:val="18"/>
        </w:rPr>
        <w:t>In gene therapy, healthy genes are delivered into cells and tissues of the body to override the effects of defective genes. When the gene that causes CF was identified in 1989, there was much excitement that it would soon be possible to treat CF using gene therapy.</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DC2137">
        <w:rPr>
          <w:rFonts w:ascii="Arial" w:eastAsia="Times New Roman" w:hAnsi="Arial" w:cs="Arial"/>
          <w:color w:val="333333"/>
          <w:sz w:val="18"/>
          <w:szCs w:val="18"/>
        </w:rPr>
        <w:t>Scientists are currently exploring the use of gene therapy for many diseases, including CF, but have had little success. It has been very hard to find a safe and reliable way to deliver healthy genes into the body. Like all medicines, gene therapy must be shown to be safe and effective before it can be approved as a treatment.</w:t>
      </w:r>
      <w:bookmarkStart w:id="7" w:name="Best-care-for-CF"/>
      <w:bookmarkEnd w:id="7"/>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375ED4">
        <w:rPr>
          <w:rFonts w:ascii="Arial" w:eastAsia="Times New Roman" w:hAnsi="Arial" w:cs="Arial"/>
          <w:b/>
          <w:bCs/>
          <w:color w:val="333333"/>
          <w:sz w:val="18"/>
          <w:szCs w:val="18"/>
        </w:rPr>
        <w:t>Where can people with CF get the best care?</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DC2137">
        <w:rPr>
          <w:rFonts w:ascii="Arial" w:eastAsia="Times New Roman" w:hAnsi="Arial" w:cs="Arial"/>
          <w:color w:val="333333"/>
          <w:sz w:val="18"/>
          <w:szCs w:val="18"/>
        </w:rPr>
        <w:t>Cystic fibrosis is a complex disease that affects many parts of the body. The best place to receive comprehensive CF ca</w:t>
      </w:r>
      <w:r>
        <w:rPr>
          <w:rFonts w:ascii="Arial" w:eastAsia="Times New Roman" w:hAnsi="Arial" w:cs="Arial"/>
          <w:color w:val="333333"/>
          <w:sz w:val="18"/>
          <w:szCs w:val="18"/>
        </w:rPr>
        <w:t>re is at one of the more than 12</w:t>
      </w:r>
      <w:r w:rsidRPr="00DC2137">
        <w:rPr>
          <w:rFonts w:ascii="Arial" w:eastAsia="Times New Roman" w:hAnsi="Arial" w:cs="Arial"/>
          <w:color w:val="333333"/>
          <w:sz w:val="18"/>
          <w:szCs w:val="18"/>
        </w:rPr>
        <w:t>0 </w:t>
      </w:r>
      <w:hyperlink r:id="rId21" w:history="1">
        <w:r w:rsidRPr="00375ED4">
          <w:rPr>
            <w:rFonts w:ascii="Arial" w:eastAsia="Times New Roman" w:hAnsi="Arial" w:cs="Arial"/>
            <w:color w:val="016796"/>
            <w:sz w:val="18"/>
            <w:szCs w:val="18"/>
          </w:rPr>
          <w:t>CF Foundation-accredited care centers</w:t>
        </w:r>
      </w:hyperlink>
      <w:r w:rsidRPr="00DC2137">
        <w:rPr>
          <w:rFonts w:ascii="Arial" w:eastAsia="Times New Roman" w:hAnsi="Arial" w:cs="Arial"/>
          <w:color w:val="333333"/>
          <w:sz w:val="18"/>
          <w:szCs w:val="18"/>
        </w:rPr>
        <w:t> nationwide, which specialize in treating CF.</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DC2137">
        <w:rPr>
          <w:rFonts w:ascii="Arial" w:eastAsia="Times New Roman" w:hAnsi="Arial" w:cs="Arial"/>
          <w:color w:val="333333"/>
          <w:sz w:val="18"/>
          <w:szCs w:val="18"/>
        </w:rPr>
        <w:t xml:space="preserve">People with CF need a team approach for all aspects of their care. In addition to the person with CF and his or her family, the CF care team includes specialists who work at the CF care center. The clinic team is headed by a </w:t>
      </w:r>
      <w:r w:rsidRPr="00DC2137">
        <w:rPr>
          <w:rFonts w:ascii="Arial" w:eastAsia="Times New Roman" w:hAnsi="Arial" w:cs="Arial"/>
          <w:color w:val="333333"/>
          <w:sz w:val="18"/>
          <w:szCs w:val="18"/>
        </w:rPr>
        <w:lastRenderedPageBreak/>
        <w:t>physician and includes a program or clinic coordinator, nurse, dietitian, social worker and respiratory or physical therapist. Some care centers have other specialists on the care team, such as genetic counselors, pharmacists and psychologists.</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DC2137">
        <w:rPr>
          <w:rFonts w:ascii="Arial" w:eastAsia="Times New Roman" w:hAnsi="Arial" w:cs="Arial"/>
          <w:color w:val="333333"/>
          <w:sz w:val="18"/>
          <w:szCs w:val="18"/>
        </w:rPr>
        <w:t>Many CF Foundation-accredited care centers also conduct clinical trials to study the latest potential treatments for CF. By volunteering to participate in a CF </w:t>
      </w:r>
      <w:hyperlink r:id="rId22" w:history="1">
        <w:r w:rsidRPr="00375ED4">
          <w:rPr>
            <w:rFonts w:ascii="Arial" w:eastAsia="Times New Roman" w:hAnsi="Arial" w:cs="Arial"/>
            <w:color w:val="016796"/>
            <w:sz w:val="18"/>
            <w:szCs w:val="18"/>
          </w:rPr>
          <w:t>clinical trial</w:t>
        </w:r>
      </w:hyperlink>
      <w:r w:rsidRPr="00DC2137">
        <w:rPr>
          <w:rFonts w:ascii="Arial" w:eastAsia="Times New Roman" w:hAnsi="Arial" w:cs="Arial"/>
          <w:color w:val="333333"/>
          <w:sz w:val="18"/>
          <w:szCs w:val="18"/>
        </w:rPr>
        <w:t>, people with CF can actively help advance the search for a cure. </w:t>
      </w:r>
    </w:p>
    <w:p w:rsidR="00B37F99" w:rsidRPr="00DC2137" w:rsidRDefault="00B37F99" w:rsidP="00B37F99">
      <w:pPr>
        <w:spacing w:before="100" w:beforeAutospacing="1" w:after="100" w:afterAutospacing="1" w:line="285" w:lineRule="atLeast"/>
        <w:rPr>
          <w:rFonts w:ascii="Arial" w:eastAsia="Times New Roman" w:hAnsi="Arial" w:cs="Arial"/>
          <w:color w:val="333333"/>
          <w:sz w:val="18"/>
          <w:szCs w:val="18"/>
        </w:rPr>
      </w:pPr>
      <w:r w:rsidRPr="00375ED4">
        <w:rPr>
          <w:rFonts w:ascii="Arial" w:eastAsia="Times New Roman" w:hAnsi="Arial" w:cs="Arial"/>
          <w:b/>
          <w:bCs/>
          <w:color w:val="333333"/>
          <w:sz w:val="18"/>
          <w:szCs w:val="18"/>
        </w:rPr>
        <w:t>Are there programs or resources that help people pay for CF drugs and care?</w:t>
      </w:r>
    </w:p>
    <w:p w:rsidR="00B37F99" w:rsidRPr="00C64845" w:rsidRDefault="00B37F99" w:rsidP="00B37F99">
      <w:pPr>
        <w:spacing w:before="100" w:beforeAutospacing="1" w:after="100" w:afterAutospacing="1" w:line="285" w:lineRule="atLeast"/>
        <w:rPr>
          <w:rFonts w:ascii="Arial" w:eastAsia="Times New Roman" w:hAnsi="Arial" w:cs="Arial"/>
          <w:color w:val="333333"/>
          <w:sz w:val="18"/>
          <w:szCs w:val="18"/>
        </w:rPr>
      </w:pPr>
      <w:r w:rsidRPr="00C64845">
        <w:rPr>
          <w:rFonts w:ascii="Arial" w:eastAsia="Times New Roman" w:hAnsi="Arial" w:cs="Arial"/>
          <w:color w:val="333333"/>
          <w:sz w:val="18"/>
          <w:szCs w:val="18"/>
        </w:rPr>
        <w:t xml:space="preserve">Cystic Fibrosis Foundation Compass </w:t>
      </w:r>
      <w:r>
        <w:rPr>
          <w:rFonts w:ascii="Arial" w:eastAsia="Times New Roman" w:hAnsi="Arial" w:cs="Arial"/>
          <w:color w:val="333333"/>
          <w:sz w:val="18"/>
          <w:szCs w:val="18"/>
        </w:rPr>
        <w:t xml:space="preserve">program </w:t>
      </w:r>
      <w:r w:rsidRPr="00C64845">
        <w:rPr>
          <w:rFonts w:ascii="Arial" w:eastAsia="Times New Roman" w:hAnsi="Arial" w:cs="Arial"/>
          <w:color w:val="333333"/>
          <w:sz w:val="18"/>
          <w:szCs w:val="18"/>
        </w:rPr>
        <w:t xml:space="preserve">is a personalized service to help you with the insurance, financial, legal and other issues you are facing. </w:t>
      </w:r>
      <w:bookmarkStart w:id="8" w:name="_GoBack"/>
      <w:bookmarkEnd w:id="8"/>
    </w:p>
    <w:p w:rsidR="00B37F99" w:rsidRPr="00C64845" w:rsidRDefault="00B37F99" w:rsidP="00B37F99">
      <w:pPr>
        <w:spacing w:before="100" w:beforeAutospacing="1" w:after="100" w:afterAutospacing="1" w:line="285" w:lineRule="atLeast"/>
        <w:rPr>
          <w:rFonts w:ascii="Arial" w:eastAsia="Times New Roman" w:hAnsi="Arial" w:cs="Arial"/>
          <w:color w:val="333333"/>
          <w:sz w:val="18"/>
          <w:szCs w:val="18"/>
        </w:rPr>
      </w:pPr>
      <w:r w:rsidRPr="00C64845">
        <w:rPr>
          <w:rFonts w:ascii="Arial" w:eastAsia="Times New Roman" w:hAnsi="Arial" w:cs="Arial"/>
          <w:color w:val="333333"/>
          <w:sz w:val="18"/>
          <w:szCs w:val="18"/>
        </w:rPr>
        <w:t>A dedicated, knowledgeable CF Foundation case manager is ready to work with you, one-on-one. This expert guidance is free and confidential. Call us at 844-COMPASS (844-266-7277) Monday - Friday, 8:30 a.m. - 5:30 p.m. ET, or email us at compass@cff.org.</w:t>
      </w:r>
    </w:p>
    <w:p w:rsidR="003876AE" w:rsidRDefault="00B37F99" w:rsidP="00B37F99">
      <w:r w:rsidRPr="00C64845">
        <w:rPr>
          <w:rFonts w:ascii="Arial" w:eastAsia="Times New Roman" w:hAnsi="Arial" w:cs="Arial"/>
          <w:color w:val="333333"/>
          <w:sz w:val="18"/>
          <w:szCs w:val="18"/>
        </w:rPr>
        <w:t>Formerly known as the Patient Assistance Resources Center (PARC), Compass is available to anyone with CF, their family and their care team, regardless of income or insurance status.</w:t>
      </w:r>
      <w:r>
        <w:rPr>
          <w:rFonts w:ascii="Arial" w:eastAsia="Times New Roman" w:hAnsi="Arial" w:cs="Arial"/>
          <w:color w:val="333333"/>
          <w:sz w:val="18"/>
          <w:szCs w:val="18"/>
        </w:rPr>
        <w:t xml:space="preserve"> </w:t>
      </w:r>
      <w:r w:rsidRPr="00C64845">
        <w:rPr>
          <w:rFonts w:ascii="Arial" w:eastAsia="Times New Roman" w:hAnsi="Arial" w:cs="Arial"/>
          <w:color w:val="333333"/>
          <w:sz w:val="18"/>
          <w:szCs w:val="18"/>
        </w:rPr>
        <w:t>Compass case managers are knowledgeable and have many years of experience with CF. We listen closely, explain thoroughly, connect you with other resources when needed and work through issues with you from start to finish.</w:t>
      </w:r>
    </w:p>
    <w:sectPr w:rsidR="003876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FE58DD"/>
    <w:multiLevelType w:val="multilevel"/>
    <w:tmpl w:val="A9C8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FF7F50"/>
    <w:multiLevelType w:val="multilevel"/>
    <w:tmpl w:val="EF98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FE4BF9"/>
    <w:multiLevelType w:val="multilevel"/>
    <w:tmpl w:val="CF04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F99"/>
    <w:rsid w:val="00122BA1"/>
    <w:rsid w:val="00290A8A"/>
    <w:rsid w:val="00776E72"/>
    <w:rsid w:val="00883CA6"/>
    <w:rsid w:val="00960D89"/>
    <w:rsid w:val="00B3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81B89"/>
  <w15:chartTrackingRefBased/>
  <w15:docId w15:val="{0814BE83-33D9-4605-B936-0883EE34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F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7F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ff.org/AboutCF/Testing/Genetics/GeneticCarrierTest/" TargetMode="External"/><Relationship Id="rId13" Type="http://schemas.openxmlformats.org/officeDocument/2006/relationships/hyperlink" Target="http://www.cff.org/research/DrugDevelopmentPipeline/" TargetMode="External"/><Relationship Id="rId18" Type="http://schemas.openxmlformats.org/officeDocument/2006/relationships/hyperlink" Target="http://www.cff.org/treatments/Therapies/" TargetMode="External"/><Relationship Id="rId3" Type="http://schemas.openxmlformats.org/officeDocument/2006/relationships/settings" Target="settings.xml"/><Relationship Id="rId21" Type="http://schemas.openxmlformats.org/officeDocument/2006/relationships/hyperlink" Target="http://www.cff.org/aboutCFFoundation/Locations/FindACareCenter/" TargetMode="External"/><Relationship Id="rId7" Type="http://schemas.openxmlformats.org/officeDocument/2006/relationships/hyperlink" Target="http://www.cff.org/LivingWithCF/CareCenterNetwork/" TargetMode="External"/><Relationship Id="rId12" Type="http://schemas.openxmlformats.org/officeDocument/2006/relationships/hyperlink" Target="http://www.cff.org/UploadedFiles/LivingWithCF/StayingHealthy/Diet/EnzymeReplacement/Nutrition-Pancreatic-Enzyme-Replacement.pdf" TargetMode="External"/><Relationship Id="rId17" Type="http://schemas.openxmlformats.org/officeDocument/2006/relationships/hyperlink" Target="http://www.cff.org/treatments/" TargetMode="External"/><Relationship Id="rId2" Type="http://schemas.openxmlformats.org/officeDocument/2006/relationships/styles" Target="styles.xml"/><Relationship Id="rId16" Type="http://schemas.openxmlformats.org/officeDocument/2006/relationships/hyperlink" Target="http://www.cff.org/LivingWithCF/CareCenterNetwork/PatientRegistry/" TargetMode="External"/><Relationship Id="rId20" Type="http://schemas.openxmlformats.org/officeDocument/2006/relationships/hyperlink" Target="http://www.cff.org/treatments/LungTransplantation/" TargetMode="External"/><Relationship Id="rId1" Type="http://schemas.openxmlformats.org/officeDocument/2006/relationships/numbering" Target="numbering.xml"/><Relationship Id="rId6" Type="http://schemas.openxmlformats.org/officeDocument/2006/relationships/hyperlink" Target="http://www.cff.org/aboutcf/testing/sweattest/" TargetMode="External"/><Relationship Id="rId11" Type="http://schemas.openxmlformats.org/officeDocument/2006/relationships/hyperlink" Target="http://www.cff.org/treatments/therapies/" TargetMode="External"/><Relationship Id="rId24" Type="http://schemas.openxmlformats.org/officeDocument/2006/relationships/theme" Target="theme/theme1.xml"/><Relationship Id="rId5" Type="http://schemas.openxmlformats.org/officeDocument/2006/relationships/hyperlink" Target="http://www.cff.org/aboutcf/testing/newbornscreening/" TargetMode="External"/><Relationship Id="rId15" Type="http://schemas.openxmlformats.org/officeDocument/2006/relationships/hyperlink" Target="file:///C:\Users\monysko\Downloads\Orkambi-FAQs-2015.pdf" TargetMode="External"/><Relationship Id="rId23" Type="http://schemas.openxmlformats.org/officeDocument/2006/relationships/fontTable" Target="fontTable.xml"/><Relationship Id="rId10" Type="http://schemas.openxmlformats.org/officeDocument/2006/relationships/hyperlink" Target="http://www.cff.org/treatments/Therapies/Respiratory/AirwayClearance/" TargetMode="External"/><Relationship Id="rId19" Type="http://schemas.openxmlformats.org/officeDocument/2006/relationships/hyperlink" Target="http://www.cff.org/treatments/Therapies/" TargetMode="External"/><Relationship Id="rId4" Type="http://schemas.openxmlformats.org/officeDocument/2006/relationships/webSettings" Target="webSettings.xml"/><Relationship Id="rId9" Type="http://schemas.openxmlformats.org/officeDocument/2006/relationships/hyperlink" Target="http://www.cff.org/LivingWithCF/CareCenterNetwork/" TargetMode="External"/><Relationship Id="rId14" Type="http://schemas.openxmlformats.org/officeDocument/2006/relationships/hyperlink" Target="http://www.cff.org/treatments/therapies/kalydeco/" TargetMode="External"/><Relationship Id="rId22" Type="http://schemas.openxmlformats.org/officeDocument/2006/relationships/hyperlink" Target="http://www.cff.org/research/Clinical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2010</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Onysko, Megan</dc:creator>
  <cp:keywords/>
  <dc:description/>
  <cp:lastModifiedBy>Onysko, Megan</cp:lastModifiedBy>
  <cp:revision>4</cp:revision>
  <dcterms:created xsi:type="dcterms:W3CDTF">2016-05-11T13:40:00Z</dcterms:created>
  <dcterms:modified xsi:type="dcterms:W3CDTF">2016-05-11T14:04:00Z</dcterms:modified>
</cp:coreProperties>
</file>